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34299" w:rsidRDefault="00B71B72" w:rsidP="00827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Новокубан</w:t>
            </w:r>
            <w:r w:rsidR="00B7732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B7732D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</w:t>
            </w:r>
            <w:r w:rsidR="00B7732D" w:rsidRPr="00834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32D" w:rsidRPr="00B7732D">
              <w:rPr>
                <w:rFonts w:ascii="Times New Roman" w:hAnsi="Times New Roman"/>
                <w:sz w:val="24"/>
                <w:szCs w:val="24"/>
              </w:rPr>
              <w:t xml:space="preserve">решения Совета Советского сельского поселения </w:t>
            </w:r>
            <w:proofErr w:type="spellStart"/>
            <w:r w:rsidR="00B7732D" w:rsidRPr="00B7732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7732D" w:rsidRPr="00B773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34299">
              <w:rPr>
                <w:rFonts w:ascii="Times New Roman" w:hAnsi="Times New Roman"/>
                <w:sz w:val="24"/>
                <w:szCs w:val="24"/>
              </w:rPr>
              <w:t>,</w:t>
            </w:r>
            <w:r w:rsidR="00B7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8E9" w:rsidRPr="008278E9">
              <w:rPr>
                <w:rFonts w:ascii="Times New Roman" w:hAnsi="Times New Roman"/>
                <w:sz w:val="24"/>
                <w:szCs w:val="24"/>
              </w:rPr>
              <w:t>«</w:t>
            </w:r>
            <w:r w:rsidR="008278E9" w:rsidRPr="008278E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278E9" w:rsidRPr="008278E9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внесении изменений  в решение Совета Советского сельского поселения </w:t>
            </w:r>
            <w:proofErr w:type="spellStart"/>
            <w:r w:rsidR="008278E9" w:rsidRPr="008278E9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8278E9" w:rsidRPr="008278E9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08 декабря 2021 года № 117 «Об утверждении Положения о проведении</w:t>
            </w:r>
            <w:proofErr w:type="gramEnd"/>
            <w:r w:rsidR="008278E9" w:rsidRPr="008278E9">
              <w:rPr>
                <w:rFonts w:ascii="Times New Roman" w:hAnsi="Times New Roman"/>
                <w:bCs/>
                <w:sz w:val="24"/>
                <w:szCs w:val="24"/>
              </w:rPr>
              <w:t xml:space="preserve"> публичных слушаний, общественных обсуждений в Советском сельском</w:t>
            </w:r>
            <w:r w:rsidR="008278E9" w:rsidRPr="008278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78E9" w:rsidRPr="008278E9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поселении </w:t>
            </w:r>
            <w:proofErr w:type="spellStart"/>
            <w:r w:rsidR="008278E9" w:rsidRPr="008278E9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8278E9" w:rsidRPr="008278E9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  <w:r w:rsidR="008278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2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 w:rsidRPr="00D2334D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BB7E12" w:rsidRPr="00D2334D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E24C7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3089"/>
    <w:rsid w:val="00803198"/>
    <w:rsid w:val="00807093"/>
    <w:rsid w:val="00811D54"/>
    <w:rsid w:val="00822047"/>
    <w:rsid w:val="00825A8A"/>
    <w:rsid w:val="008278E9"/>
    <w:rsid w:val="00834299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2023-01-13T06:51:00Z</cp:lastPrinted>
  <dcterms:created xsi:type="dcterms:W3CDTF">2023-01-13T06:53:00Z</dcterms:created>
  <dcterms:modified xsi:type="dcterms:W3CDTF">2023-01-13T06:53:00Z</dcterms:modified>
</cp:coreProperties>
</file>