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096471" w:rsidRPr="00096471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введении отраслевой </w:t>
                  </w:r>
                  <w:proofErr w:type="gramStart"/>
                  <w:r w:rsidR="00096471" w:rsidRPr="00096471">
                    <w:rPr>
                      <w:rFonts w:ascii="Times New Roman" w:hAnsi="Times New Roman"/>
                      <w:sz w:val="28"/>
                      <w:szCs w:val="28"/>
                    </w:rPr>
                    <w:t>системы оплаты труда работников муниципальных учреждений</w:t>
                  </w:r>
                  <w:proofErr w:type="gramEnd"/>
                  <w:r w:rsidR="00096471" w:rsidRPr="0009647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культуры, искусства, кинематографии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A32FD" w:rsidRPr="00AA32F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Инструкции о порядке рассмотрения обращений граждан в администрации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0964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</w:t>
                  </w:r>
                  <w:r w:rsidR="00096471">
                    <w:rPr>
                      <w:rFonts w:ascii="Times New Roman" w:hAnsi="Times New Roman"/>
                      <w:sz w:val="28"/>
                      <w:szCs w:val="28"/>
                    </w:rPr>
                    <w:t>финансово-экономического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администрации Советского сельского поселения Новокубанского района </w:t>
                  </w:r>
                  <w:proofErr w:type="spellStart"/>
                  <w:r w:rsidR="00096471">
                    <w:rPr>
                      <w:rFonts w:ascii="Times New Roman" w:hAnsi="Times New Roman"/>
                      <w:sz w:val="28"/>
                      <w:szCs w:val="28"/>
                    </w:rPr>
                    <w:t>Т.Н.Шевцовой</w:t>
                  </w:r>
                  <w:proofErr w:type="spellEnd"/>
                  <w:r w:rsidR="00096471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96471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2024-02-20T07:14:00Z</dcterms:created>
  <dcterms:modified xsi:type="dcterms:W3CDTF">2024-02-20T07:14:00Z</dcterms:modified>
</cp:coreProperties>
</file>