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497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624F75">
              <w:rPr>
                <w:rFonts w:ascii="Arial" w:hAnsi="Arial" w:cs="Arial"/>
                <w:sz w:val="20"/>
                <w:szCs w:val="20"/>
              </w:rPr>
              <w:t>от</w:t>
            </w:r>
            <w:r w:rsidR="00E20497">
              <w:rPr>
                <w:rFonts w:ascii="Arial" w:hAnsi="Arial" w:cs="Arial"/>
                <w:sz w:val="20"/>
                <w:szCs w:val="20"/>
              </w:rPr>
              <w:t xml:space="preserve"> 16.12.2021Г.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E20497" w:rsidRDefault="00E20497" w:rsidP="00826826">
      <w:pPr>
        <w:ind w:right="-1"/>
        <w:rPr>
          <w:rFonts w:ascii="Arial" w:hAnsi="Arial" w:cs="Arial"/>
          <w:sz w:val="16"/>
          <w:szCs w:val="16"/>
        </w:rPr>
      </w:pPr>
    </w:p>
    <w:p w:rsidR="00E20497" w:rsidRDefault="00E20497" w:rsidP="00826826">
      <w:pPr>
        <w:ind w:right="-1"/>
        <w:rPr>
          <w:rFonts w:ascii="Arial" w:hAnsi="Arial" w:cs="Arial"/>
          <w:sz w:val="16"/>
          <w:szCs w:val="16"/>
        </w:rPr>
      </w:pPr>
    </w:p>
    <w:p w:rsidR="00E20497" w:rsidRDefault="00E20497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E20497" w:rsidRPr="00E20497" w:rsidRDefault="00E20497" w:rsidP="00E20497">
      <w:pPr>
        <w:ind w:right="-1"/>
        <w:jc w:val="center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>АДМИНИСТРАЦИЯ</w:t>
      </w:r>
    </w:p>
    <w:p w:rsidR="00E20497" w:rsidRPr="00E20497" w:rsidRDefault="00E20497" w:rsidP="00E20497">
      <w:pPr>
        <w:ind w:right="-1"/>
        <w:jc w:val="center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E20497" w:rsidRPr="00E20497" w:rsidRDefault="00E20497" w:rsidP="00E20497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E20497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E20497" w:rsidRPr="00E20497" w:rsidRDefault="00E20497" w:rsidP="00E20497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E20497"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E20497" w:rsidRPr="00E20497" w:rsidTr="00CE45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E20497" w:rsidRPr="00E20497" w:rsidRDefault="00E20497" w:rsidP="00E20497">
            <w:pPr>
              <w:rPr>
                <w:rFonts w:ascii="Arial" w:hAnsi="Arial" w:cs="Arial"/>
                <w:sz w:val="16"/>
                <w:szCs w:val="16"/>
              </w:rPr>
            </w:pPr>
            <w:r w:rsidRPr="00E20497">
              <w:rPr>
                <w:rFonts w:ascii="Arial" w:hAnsi="Arial" w:cs="Arial"/>
                <w:sz w:val="16"/>
                <w:szCs w:val="16"/>
              </w:rPr>
              <w:t>от 15.12.2021г.</w:t>
            </w:r>
          </w:p>
        </w:tc>
        <w:tc>
          <w:tcPr>
            <w:tcW w:w="4714" w:type="dxa"/>
            <w:vAlign w:val="bottom"/>
          </w:tcPr>
          <w:p w:rsidR="00E20497" w:rsidRPr="00E20497" w:rsidRDefault="00E20497" w:rsidP="00E20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049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E20497" w:rsidRPr="00E20497" w:rsidTr="00CE45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0" w:type="dxa"/>
            <w:gridSpan w:val="2"/>
            <w:vAlign w:val="bottom"/>
          </w:tcPr>
          <w:p w:rsidR="00E20497" w:rsidRPr="00E20497" w:rsidRDefault="00E20497" w:rsidP="00CE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497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  <w:p w:rsidR="00E20497" w:rsidRPr="00E20497" w:rsidRDefault="00E20497" w:rsidP="00CE4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0497" w:rsidRPr="00E20497" w:rsidRDefault="00E20497" w:rsidP="00E20497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Об утверждении Порядка формирования и ведения реестра источников </w:t>
      </w:r>
    </w:p>
    <w:p w:rsidR="00E20497" w:rsidRPr="00E20497" w:rsidRDefault="00E20497" w:rsidP="00E20497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доходов бюджета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</w:t>
      </w:r>
    </w:p>
    <w:p w:rsidR="00E20497" w:rsidRPr="00E20497" w:rsidRDefault="00E20497" w:rsidP="00E20497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E20497" w:rsidRPr="00E20497" w:rsidRDefault="00E20497" w:rsidP="00E20497">
      <w:pPr>
        <w:pStyle w:val="ConsPlusTitle0"/>
        <w:tabs>
          <w:tab w:val="left" w:pos="709"/>
        </w:tabs>
        <w:ind w:firstLine="567"/>
        <w:jc w:val="both"/>
        <w:outlineLvl w:val="0"/>
        <w:rPr>
          <w:rFonts w:cs="Arial"/>
          <w:b w:val="0"/>
          <w:sz w:val="16"/>
          <w:szCs w:val="16"/>
        </w:rPr>
      </w:pPr>
      <w:r w:rsidRPr="00E20497">
        <w:rPr>
          <w:rFonts w:cs="Arial"/>
          <w:b w:val="0"/>
          <w:sz w:val="16"/>
          <w:szCs w:val="16"/>
        </w:rPr>
        <w:t xml:space="preserve">В  соответствии с пунктом 7 статьи 47.1 Бюджетного кодекса Российской Федерации,   постановлением    Правительства    Российской    Федерации    </w:t>
      </w:r>
      <w:proofErr w:type="gramStart"/>
      <w:r w:rsidRPr="00E20497">
        <w:rPr>
          <w:rFonts w:cs="Arial"/>
          <w:b w:val="0"/>
          <w:sz w:val="16"/>
          <w:szCs w:val="16"/>
        </w:rPr>
        <w:t>от</w:t>
      </w:r>
      <w:proofErr w:type="gramEnd"/>
    </w:p>
    <w:p w:rsidR="00E20497" w:rsidRPr="00E20497" w:rsidRDefault="00E20497" w:rsidP="00E20497">
      <w:pPr>
        <w:pStyle w:val="ConsPlusTitle0"/>
        <w:tabs>
          <w:tab w:val="left" w:pos="709"/>
        </w:tabs>
        <w:ind w:firstLine="567"/>
        <w:jc w:val="both"/>
        <w:outlineLvl w:val="0"/>
        <w:rPr>
          <w:rFonts w:cs="Arial"/>
          <w:b w:val="0"/>
          <w:sz w:val="16"/>
          <w:szCs w:val="16"/>
        </w:rPr>
      </w:pPr>
      <w:r w:rsidRPr="00E20497">
        <w:rPr>
          <w:rFonts w:cs="Arial"/>
          <w:b w:val="0"/>
          <w:sz w:val="16"/>
          <w:szCs w:val="16"/>
        </w:rPr>
        <w:t xml:space="preserve"> 31 августа 2016 года № 868 «О порядке формирования и ведения перечня источников доходов Российской Федерации», во исполнение постановления главы администрации (губернатора) Краснодарского края от  18 октября 2016 года № 812 «Об утверждении  Порядка формирования и ведения реестра источников доходов краевого бюджета, реестра источников доходов бюджета Территориального фонда обязательного медицинского страхования Краснодарского края»</w:t>
      </w:r>
      <w:r w:rsidRPr="00E20497">
        <w:rPr>
          <w:rFonts w:cs="Arial"/>
          <w:b w:val="0"/>
          <w:bCs/>
          <w:sz w:val="16"/>
          <w:szCs w:val="16"/>
        </w:rPr>
        <w:t xml:space="preserve"> </w:t>
      </w:r>
      <w:proofErr w:type="spellStart"/>
      <w:proofErr w:type="gramStart"/>
      <w:r w:rsidRPr="00E20497">
        <w:rPr>
          <w:rFonts w:cs="Arial"/>
          <w:b w:val="0"/>
          <w:bCs/>
          <w:sz w:val="16"/>
          <w:szCs w:val="16"/>
        </w:rPr>
        <w:t>п</w:t>
      </w:r>
      <w:proofErr w:type="spellEnd"/>
      <w:proofErr w:type="gramEnd"/>
      <w:r w:rsidRPr="00E20497">
        <w:rPr>
          <w:rFonts w:cs="Arial"/>
          <w:b w:val="0"/>
          <w:bCs/>
          <w:sz w:val="16"/>
          <w:szCs w:val="16"/>
        </w:rPr>
        <w:t xml:space="preserve"> о с т а </w:t>
      </w:r>
      <w:proofErr w:type="spellStart"/>
      <w:r w:rsidRPr="00E20497">
        <w:rPr>
          <w:rFonts w:cs="Arial"/>
          <w:b w:val="0"/>
          <w:bCs/>
          <w:sz w:val="16"/>
          <w:szCs w:val="16"/>
        </w:rPr>
        <w:t>н</w:t>
      </w:r>
      <w:proofErr w:type="spellEnd"/>
      <w:r w:rsidRPr="00E20497">
        <w:rPr>
          <w:rFonts w:cs="Arial"/>
          <w:b w:val="0"/>
          <w:bCs/>
          <w:sz w:val="16"/>
          <w:szCs w:val="16"/>
        </w:rPr>
        <w:t xml:space="preserve"> о в л я ю:</w:t>
      </w:r>
    </w:p>
    <w:p w:rsidR="00E20497" w:rsidRPr="00E20497" w:rsidRDefault="00E20497" w:rsidP="00E20497">
      <w:pPr>
        <w:pStyle w:val="ConsPlusTitle0"/>
        <w:ind w:firstLine="567"/>
        <w:jc w:val="both"/>
        <w:outlineLvl w:val="0"/>
        <w:rPr>
          <w:rFonts w:cs="Arial"/>
          <w:b w:val="0"/>
          <w:sz w:val="16"/>
          <w:szCs w:val="16"/>
        </w:rPr>
      </w:pPr>
      <w:r w:rsidRPr="00E20497">
        <w:rPr>
          <w:rFonts w:cs="Arial"/>
          <w:b w:val="0"/>
          <w:sz w:val="16"/>
          <w:szCs w:val="16"/>
        </w:rPr>
        <w:t xml:space="preserve">1. Утвердить Порядок формирования и ведения </w:t>
      </w:r>
      <w:proofErr w:type="gramStart"/>
      <w:r w:rsidRPr="00E20497">
        <w:rPr>
          <w:rFonts w:cs="Arial"/>
          <w:b w:val="0"/>
          <w:sz w:val="16"/>
          <w:szCs w:val="16"/>
        </w:rPr>
        <w:t>реестра источников доходов бюджета Советского сельского поселения</w:t>
      </w:r>
      <w:proofErr w:type="gramEnd"/>
      <w:r w:rsidRPr="00E20497">
        <w:rPr>
          <w:rFonts w:cs="Arial"/>
          <w:b w:val="0"/>
          <w:sz w:val="16"/>
          <w:szCs w:val="16"/>
        </w:rPr>
        <w:t xml:space="preserve"> </w:t>
      </w:r>
      <w:proofErr w:type="spellStart"/>
      <w:r w:rsidRPr="00E20497">
        <w:rPr>
          <w:rFonts w:cs="Arial"/>
          <w:b w:val="0"/>
          <w:sz w:val="16"/>
          <w:szCs w:val="16"/>
        </w:rPr>
        <w:t>Новокубанского</w:t>
      </w:r>
      <w:proofErr w:type="spellEnd"/>
      <w:r w:rsidRPr="00E20497">
        <w:rPr>
          <w:rFonts w:cs="Arial"/>
          <w:b w:val="0"/>
          <w:sz w:val="16"/>
          <w:szCs w:val="16"/>
        </w:rPr>
        <w:t xml:space="preserve"> района согласно приложению к настоящему постановлению.</w:t>
      </w:r>
    </w:p>
    <w:p w:rsidR="00E20497" w:rsidRPr="00E20497" w:rsidRDefault="00E20497" w:rsidP="00E20497">
      <w:pPr>
        <w:pStyle w:val="ConsPlusTitle0"/>
        <w:ind w:firstLine="567"/>
        <w:jc w:val="both"/>
        <w:outlineLvl w:val="0"/>
        <w:rPr>
          <w:rFonts w:cs="Arial"/>
          <w:b w:val="0"/>
          <w:sz w:val="16"/>
          <w:szCs w:val="16"/>
        </w:rPr>
      </w:pPr>
      <w:r w:rsidRPr="00E20497">
        <w:rPr>
          <w:rFonts w:cs="Arial"/>
          <w:b w:val="0"/>
          <w:sz w:val="16"/>
          <w:szCs w:val="16"/>
        </w:rPr>
        <w:t xml:space="preserve">2. </w:t>
      </w:r>
      <w:proofErr w:type="gramStart"/>
      <w:r w:rsidRPr="00E20497">
        <w:rPr>
          <w:rFonts w:cs="Arial"/>
          <w:b w:val="0"/>
          <w:sz w:val="16"/>
          <w:szCs w:val="16"/>
        </w:rPr>
        <w:t xml:space="preserve">Признать утратившим силу постановление администрации Советского сельского поселения </w:t>
      </w:r>
      <w:proofErr w:type="spellStart"/>
      <w:r w:rsidRPr="00E20497">
        <w:rPr>
          <w:rFonts w:cs="Arial"/>
          <w:b w:val="0"/>
          <w:sz w:val="16"/>
          <w:szCs w:val="16"/>
        </w:rPr>
        <w:t>Новокубанского</w:t>
      </w:r>
      <w:proofErr w:type="spellEnd"/>
      <w:r w:rsidRPr="00E20497">
        <w:rPr>
          <w:rFonts w:cs="Arial"/>
          <w:b w:val="0"/>
          <w:sz w:val="16"/>
          <w:szCs w:val="16"/>
        </w:rPr>
        <w:t xml:space="preserve"> района от  2 ноября 2016 года № 390 «Об утверждении порядка формирования и ведения реестра источников доходов бюджета Советского сельского поселения </w:t>
      </w:r>
      <w:proofErr w:type="spellStart"/>
      <w:r w:rsidRPr="00E20497">
        <w:rPr>
          <w:rFonts w:cs="Arial"/>
          <w:b w:val="0"/>
          <w:sz w:val="16"/>
          <w:szCs w:val="16"/>
        </w:rPr>
        <w:t>Новокубанского</w:t>
      </w:r>
      <w:proofErr w:type="spellEnd"/>
      <w:r w:rsidRPr="00E20497">
        <w:rPr>
          <w:rFonts w:cs="Arial"/>
          <w:b w:val="0"/>
          <w:sz w:val="16"/>
          <w:szCs w:val="16"/>
        </w:rPr>
        <w:t xml:space="preserve"> района», постановление администрации Советского сельского поселения </w:t>
      </w:r>
      <w:proofErr w:type="spellStart"/>
      <w:r w:rsidRPr="00E20497">
        <w:rPr>
          <w:rFonts w:cs="Arial"/>
          <w:b w:val="0"/>
          <w:sz w:val="16"/>
          <w:szCs w:val="16"/>
        </w:rPr>
        <w:t>Новокубанского</w:t>
      </w:r>
      <w:proofErr w:type="spellEnd"/>
      <w:r w:rsidRPr="00E20497">
        <w:rPr>
          <w:rFonts w:cs="Arial"/>
          <w:b w:val="0"/>
          <w:sz w:val="16"/>
          <w:szCs w:val="16"/>
        </w:rPr>
        <w:t xml:space="preserve"> района от  2 ноября 2016 года № 391 «Об утверждении формы реестра источников доходов бюджета Советского сельского поселения </w:t>
      </w:r>
      <w:proofErr w:type="spellStart"/>
      <w:r w:rsidRPr="00E20497">
        <w:rPr>
          <w:rFonts w:cs="Arial"/>
          <w:b w:val="0"/>
          <w:sz w:val="16"/>
          <w:szCs w:val="16"/>
        </w:rPr>
        <w:t>Новокубанского</w:t>
      </w:r>
      <w:proofErr w:type="spellEnd"/>
      <w:r w:rsidRPr="00E20497">
        <w:rPr>
          <w:rFonts w:cs="Arial"/>
          <w:b w:val="0"/>
          <w:sz w:val="16"/>
          <w:szCs w:val="16"/>
        </w:rPr>
        <w:t xml:space="preserve"> района»</w:t>
      </w:r>
      <w:proofErr w:type="gramEnd"/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E20497">
        <w:rPr>
          <w:rFonts w:ascii="Arial" w:hAnsi="Arial" w:cs="Arial"/>
          <w:sz w:val="16"/>
          <w:szCs w:val="16"/>
        </w:rPr>
        <w:t>Контроль за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 Т.Н. Шевцову.</w:t>
      </w:r>
    </w:p>
    <w:p w:rsidR="00E20497" w:rsidRPr="00E20497" w:rsidRDefault="00E20497" w:rsidP="00E20497">
      <w:pPr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4. Постановление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района. </w:t>
      </w:r>
    </w:p>
    <w:p w:rsidR="00E20497" w:rsidRPr="00E20497" w:rsidRDefault="00E20497" w:rsidP="00E20497">
      <w:pPr>
        <w:rPr>
          <w:rFonts w:ascii="Arial" w:hAnsi="Arial" w:cs="Arial"/>
          <w:sz w:val="16"/>
          <w:szCs w:val="16"/>
        </w:rPr>
      </w:pPr>
    </w:p>
    <w:p w:rsidR="00E20497" w:rsidRPr="00E20497" w:rsidRDefault="00E20497" w:rsidP="00E20497">
      <w:pPr>
        <w:pStyle w:val="affe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Глава Советского  сельского поселения </w:t>
      </w:r>
    </w:p>
    <w:p w:rsidR="00E20497" w:rsidRPr="00E20497" w:rsidRDefault="00E20497" w:rsidP="00E2049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 района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E20497">
        <w:rPr>
          <w:rFonts w:ascii="Arial" w:hAnsi="Arial" w:cs="Arial"/>
          <w:sz w:val="16"/>
          <w:szCs w:val="16"/>
        </w:rPr>
        <w:t xml:space="preserve">      С.Ю. Копылов</w:t>
      </w:r>
    </w:p>
    <w:p w:rsidR="00BC7180" w:rsidRPr="00E20497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Pr="00E20497" w:rsidRDefault="00E20497" w:rsidP="00E20497">
      <w:pPr>
        <w:ind w:left="5103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ПРИЛОЖЕНИЕ </w:t>
      </w:r>
    </w:p>
    <w:p w:rsidR="00E20497" w:rsidRPr="00E20497" w:rsidRDefault="00E20497" w:rsidP="00E20497">
      <w:pPr>
        <w:ind w:left="5103"/>
        <w:rPr>
          <w:rStyle w:val="afff3"/>
          <w:rFonts w:ascii="Arial" w:hAnsi="Arial" w:cs="Arial"/>
          <w:b w:val="0"/>
          <w:bCs/>
          <w:color w:val="auto"/>
          <w:sz w:val="16"/>
          <w:szCs w:val="16"/>
        </w:rPr>
      </w:pPr>
      <w:proofErr w:type="gramStart"/>
      <w:r w:rsidRPr="00E20497">
        <w:rPr>
          <w:rStyle w:val="afff3"/>
          <w:rFonts w:ascii="Arial" w:hAnsi="Arial" w:cs="Arial"/>
          <w:b w:val="0"/>
          <w:bCs/>
          <w:color w:val="auto"/>
          <w:sz w:val="16"/>
          <w:szCs w:val="16"/>
        </w:rPr>
        <w:t>Утвержден</w:t>
      </w:r>
      <w:proofErr w:type="gramEnd"/>
      <w:r w:rsidRPr="00E20497">
        <w:rPr>
          <w:rStyle w:val="afff3"/>
          <w:rFonts w:ascii="Arial" w:hAnsi="Arial" w:cs="Arial"/>
          <w:b w:val="0"/>
          <w:bCs/>
          <w:color w:val="auto"/>
          <w:sz w:val="16"/>
          <w:szCs w:val="16"/>
        </w:rPr>
        <w:br/>
      </w:r>
      <w:hyperlink w:anchor="sub_0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постановлением</w:t>
        </w:r>
      </w:hyperlink>
      <w:r w:rsidRPr="00E20497">
        <w:rPr>
          <w:rStyle w:val="afff3"/>
          <w:rFonts w:ascii="Arial" w:hAnsi="Arial" w:cs="Arial"/>
          <w:b w:val="0"/>
          <w:bCs/>
          <w:color w:val="auto"/>
          <w:sz w:val="16"/>
          <w:szCs w:val="16"/>
        </w:rPr>
        <w:t xml:space="preserve"> администрации</w:t>
      </w:r>
    </w:p>
    <w:p w:rsidR="00E20497" w:rsidRPr="00E20497" w:rsidRDefault="00E20497" w:rsidP="00E20497">
      <w:pPr>
        <w:ind w:left="5103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>Советского сельского</w:t>
      </w:r>
      <w:r w:rsidRPr="00E20497">
        <w:rPr>
          <w:rStyle w:val="afff3"/>
          <w:rFonts w:ascii="Arial" w:hAnsi="Arial" w:cs="Arial"/>
          <w:b w:val="0"/>
          <w:bCs/>
          <w:color w:val="auto"/>
          <w:sz w:val="16"/>
          <w:szCs w:val="16"/>
        </w:rPr>
        <w:br/>
      </w:r>
      <w:r w:rsidRPr="00E2049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</w:t>
      </w:r>
    </w:p>
    <w:p w:rsidR="00E20497" w:rsidRPr="00E20497" w:rsidRDefault="00E20497" w:rsidP="00E20497">
      <w:pPr>
        <w:tabs>
          <w:tab w:val="left" w:pos="5460"/>
        </w:tabs>
        <w:ind w:left="5103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>От 15.12.2021г. № 168</w:t>
      </w:r>
    </w:p>
    <w:p w:rsidR="00E20497" w:rsidRPr="00E20497" w:rsidRDefault="00E20497" w:rsidP="00E20497">
      <w:pPr>
        <w:pStyle w:val="ConsPlusTitle0"/>
        <w:ind w:left="5103"/>
        <w:rPr>
          <w:rFonts w:cs="Arial"/>
          <w:b w:val="0"/>
          <w:sz w:val="16"/>
          <w:szCs w:val="16"/>
        </w:rPr>
      </w:pPr>
      <w:r w:rsidRPr="00E20497">
        <w:rPr>
          <w:rFonts w:cs="Arial"/>
          <w:b w:val="0"/>
          <w:sz w:val="16"/>
          <w:szCs w:val="16"/>
        </w:rPr>
        <w:tab/>
      </w:r>
    </w:p>
    <w:p w:rsidR="00E20497" w:rsidRPr="00E20497" w:rsidRDefault="00E20497" w:rsidP="00E20497">
      <w:pPr>
        <w:pStyle w:val="ConsPlusTitle0"/>
        <w:jc w:val="center"/>
        <w:rPr>
          <w:rFonts w:cs="Arial"/>
          <w:b w:val="0"/>
          <w:sz w:val="16"/>
          <w:szCs w:val="16"/>
        </w:rPr>
      </w:pPr>
      <w:r w:rsidRPr="00E20497">
        <w:rPr>
          <w:rFonts w:cs="Arial"/>
          <w:b w:val="0"/>
          <w:sz w:val="16"/>
          <w:szCs w:val="16"/>
        </w:rPr>
        <w:t>ПОРЯДОК</w:t>
      </w:r>
      <w:r>
        <w:rPr>
          <w:rFonts w:cs="Arial"/>
          <w:b w:val="0"/>
          <w:sz w:val="16"/>
          <w:szCs w:val="16"/>
        </w:rPr>
        <w:t xml:space="preserve"> </w:t>
      </w:r>
      <w:r w:rsidRPr="00E20497">
        <w:rPr>
          <w:rFonts w:cs="Arial"/>
          <w:b w:val="0"/>
          <w:sz w:val="16"/>
          <w:szCs w:val="16"/>
        </w:rPr>
        <w:t>формирования и ведения реестра источников</w:t>
      </w:r>
    </w:p>
    <w:p w:rsidR="00E20497" w:rsidRPr="00E20497" w:rsidRDefault="00E20497" w:rsidP="00E20497">
      <w:pPr>
        <w:pStyle w:val="ConsPlusNormal0"/>
        <w:jc w:val="center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 xml:space="preserve">доходов бюджета Советского сельского поселения </w:t>
      </w:r>
      <w:proofErr w:type="spellStart"/>
      <w:r w:rsidRPr="00E20497">
        <w:rPr>
          <w:rFonts w:cs="Arial"/>
          <w:sz w:val="16"/>
          <w:szCs w:val="16"/>
        </w:rPr>
        <w:t>Новокубанского</w:t>
      </w:r>
      <w:proofErr w:type="spellEnd"/>
      <w:r w:rsidRPr="00E20497">
        <w:rPr>
          <w:rFonts w:cs="Arial"/>
          <w:sz w:val="16"/>
          <w:szCs w:val="16"/>
        </w:rPr>
        <w:t xml:space="preserve"> района</w:t>
      </w:r>
    </w:p>
    <w:p w:rsidR="00E20497" w:rsidRPr="00E20497" w:rsidRDefault="00E20497" w:rsidP="00E20497">
      <w:pPr>
        <w:pStyle w:val="ConsPlusNormal0"/>
        <w:jc w:val="both"/>
        <w:rPr>
          <w:rFonts w:cs="Arial"/>
          <w:sz w:val="16"/>
          <w:szCs w:val="16"/>
        </w:rPr>
      </w:pP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 xml:space="preserve">1. </w:t>
      </w:r>
      <w:proofErr w:type="gramStart"/>
      <w:r w:rsidRPr="00E20497">
        <w:rPr>
          <w:rFonts w:cs="Arial"/>
          <w:sz w:val="16"/>
          <w:szCs w:val="16"/>
        </w:rPr>
        <w:t xml:space="preserve">Настоящий Порядок разработан в соответствии со </w:t>
      </w:r>
      <w:hyperlink r:id="rId8" w:history="1">
        <w:r w:rsidRPr="00E20497">
          <w:rPr>
            <w:rStyle w:val="afff0"/>
            <w:rFonts w:cs="Arial"/>
            <w:color w:val="auto"/>
            <w:sz w:val="16"/>
            <w:szCs w:val="16"/>
          </w:rPr>
          <w:t>статьей 47.1</w:t>
        </w:r>
      </w:hyperlink>
      <w:r w:rsidRPr="00E20497">
        <w:rPr>
          <w:rFonts w:cs="Arial"/>
          <w:sz w:val="16"/>
          <w:szCs w:val="16"/>
        </w:rPr>
        <w:t xml:space="preserve"> Бюджетного кодекса Российской Федерации и </w:t>
      </w:r>
      <w:hyperlink r:id="rId9" w:history="1">
        <w:r w:rsidRPr="00E20497">
          <w:rPr>
            <w:rStyle w:val="afff0"/>
            <w:rFonts w:cs="Arial"/>
            <w:color w:val="auto"/>
            <w:sz w:val="16"/>
            <w:szCs w:val="16"/>
          </w:rPr>
          <w:t>Общими требованиями</w:t>
        </w:r>
      </w:hyperlink>
      <w:r w:rsidRPr="00E20497">
        <w:rPr>
          <w:rFonts w:cs="Arial"/>
          <w:sz w:val="16"/>
          <w:szCs w:val="16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требования), утвержденными </w:t>
      </w:r>
      <w:hyperlink r:id="rId10" w:history="1">
        <w:r w:rsidRPr="00E20497">
          <w:rPr>
            <w:rStyle w:val="afff0"/>
            <w:rFonts w:cs="Arial"/>
            <w:color w:val="auto"/>
            <w:sz w:val="16"/>
            <w:szCs w:val="16"/>
          </w:rPr>
          <w:t>постановлением</w:t>
        </w:r>
      </w:hyperlink>
      <w:r w:rsidRPr="00E20497">
        <w:rPr>
          <w:rFonts w:cs="Arial"/>
          <w:sz w:val="16"/>
          <w:szCs w:val="16"/>
        </w:rPr>
        <w:t xml:space="preserve"> Правительства Российской Федерации</w:t>
      </w:r>
      <w:proofErr w:type="gramEnd"/>
      <w:r w:rsidRPr="00E20497">
        <w:rPr>
          <w:rFonts w:cs="Arial"/>
          <w:sz w:val="16"/>
          <w:szCs w:val="16"/>
        </w:rPr>
        <w:t xml:space="preserve"> </w:t>
      </w:r>
      <w:proofErr w:type="gramStart"/>
      <w:r w:rsidRPr="00E20497">
        <w:rPr>
          <w:rFonts w:cs="Arial"/>
          <w:sz w:val="16"/>
          <w:szCs w:val="16"/>
        </w:rPr>
        <w:t>от 31 августа 2016 года N 868 "О порядке формирования и ведения перечня источников доходов Российской Федерации", постановлением главы администрации  (губернатора) Краснодарского края от 18 октября 2016 года     № 812 «Об утверждении Порядка формирования и ведения реестра источников доходов краевого бюджета, реестра источников доходов бюджета Территориального фонда обязательного медицинского страхования Краснодарского края» и определяет правила формирования и ведения реестра источников доходов</w:t>
      </w:r>
      <w:proofErr w:type="gramEnd"/>
      <w:r w:rsidRPr="00E20497">
        <w:rPr>
          <w:rFonts w:cs="Arial"/>
          <w:sz w:val="16"/>
          <w:szCs w:val="16"/>
        </w:rPr>
        <w:t xml:space="preserve"> бюджета Советского сельского поселения </w:t>
      </w:r>
      <w:proofErr w:type="spellStart"/>
      <w:r w:rsidRPr="00E20497">
        <w:rPr>
          <w:rFonts w:cs="Arial"/>
          <w:sz w:val="16"/>
          <w:szCs w:val="16"/>
        </w:rPr>
        <w:t>Новокубанского</w:t>
      </w:r>
      <w:proofErr w:type="spellEnd"/>
      <w:r w:rsidRPr="00E20497">
        <w:rPr>
          <w:rFonts w:cs="Arial"/>
          <w:sz w:val="16"/>
          <w:szCs w:val="16"/>
        </w:rPr>
        <w:t xml:space="preserve"> района (далее - реестр источников доходов местного бюджета).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E20497">
        <w:rPr>
          <w:rFonts w:ascii="Arial" w:hAnsi="Arial" w:cs="Arial"/>
          <w:sz w:val="16"/>
          <w:szCs w:val="16"/>
        </w:rPr>
        <w:t xml:space="preserve">Реестр источников доходов местного бюджета представляют собой единый информационный ресурс, который формируется и ведется в электронной форме в государственной информационной системе Краснодарского края управления государственными финансами Краснодарского края и отражает бюджетные данные на этапах составления, утверждения и исполнения бюджета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 (далее - местный бюджет) по источникам доходов местного бюджета  и соответствующим им группам источников доходов местного бюджета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20497">
        <w:rPr>
          <w:rFonts w:ascii="Arial" w:hAnsi="Arial" w:cs="Arial"/>
          <w:sz w:val="16"/>
          <w:szCs w:val="16"/>
        </w:rPr>
        <w:t>включенным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в перечень источников доходов Российской Федерации.</w:t>
      </w: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 xml:space="preserve">3. Реестр источников доходов местного бюджета ведется финансово-экономическим отделом администрации Советского сельского поселения </w:t>
      </w:r>
      <w:proofErr w:type="spellStart"/>
      <w:r w:rsidRPr="00E20497">
        <w:rPr>
          <w:rFonts w:cs="Arial"/>
          <w:sz w:val="16"/>
          <w:szCs w:val="16"/>
        </w:rPr>
        <w:t>Новокубанского</w:t>
      </w:r>
      <w:proofErr w:type="spellEnd"/>
      <w:r w:rsidRPr="00E20497">
        <w:rPr>
          <w:rFonts w:cs="Arial"/>
          <w:sz w:val="16"/>
          <w:szCs w:val="16"/>
        </w:rPr>
        <w:t xml:space="preserve"> района (далее – финансово-экономический отдел).</w:t>
      </w: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>4. Реестр источников доходов ведется на государственном языке Российской Федерации.</w:t>
      </w: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>5. Реестр источников доходов местного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E20497">
        <w:rPr>
          <w:rFonts w:ascii="Arial" w:hAnsi="Arial" w:cs="Arial"/>
          <w:sz w:val="16"/>
          <w:szCs w:val="16"/>
        </w:rPr>
        <w:t xml:space="preserve">В целях ведения реестра источников доходов местного бюджета органы, указанные в </w:t>
      </w:r>
      <w:hyperlink w:anchor="sub_1003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3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Порядка, главные администраторы доходов местного бюджета и (или) администраторы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 случае, если указанные органы и организации не осуществляют бюджетных полномочий администраторов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доходов местного бюджета (далее - участники </w:t>
      </w:r>
      <w:proofErr w:type="gramStart"/>
      <w:r w:rsidRPr="00E20497">
        <w:rPr>
          <w:rFonts w:ascii="Arial" w:hAnsi="Arial" w:cs="Arial"/>
          <w:sz w:val="16"/>
          <w:szCs w:val="16"/>
        </w:rPr>
        <w:lastRenderedPageBreak/>
        <w:t>процесса ведения реестра источников доходов местного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бюджета), обеспечивают представление сведений, необходимых для ведения реестра источников доходов местного бюджета в электронной форме.</w:t>
      </w: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несут участники </w:t>
      </w:r>
      <w:proofErr w:type="gramStart"/>
      <w:r w:rsidRPr="00E20497">
        <w:rPr>
          <w:rFonts w:cs="Arial"/>
          <w:sz w:val="16"/>
          <w:szCs w:val="16"/>
        </w:rPr>
        <w:t>процесса ведения реестра источников доходов</w:t>
      </w:r>
      <w:proofErr w:type="gramEnd"/>
      <w:r w:rsidRPr="00E20497">
        <w:rPr>
          <w:rFonts w:cs="Arial"/>
          <w:sz w:val="16"/>
          <w:szCs w:val="16"/>
        </w:rPr>
        <w:t>.</w:t>
      </w: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 xml:space="preserve">7. При формировании и ведении реестра источников доходов местного бюджета используются усиленные квалифицированные электронные подписи лиц, уполномоченных действовать от имени </w:t>
      </w:r>
      <w:proofErr w:type="gramStart"/>
      <w:r w:rsidRPr="00E20497">
        <w:rPr>
          <w:rFonts w:cs="Arial"/>
          <w:sz w:val="16"/>
          <w:szCs w:val="16"/>
        </w:rPr>
        <w:t>участников процесса ведения реестра источников доходов местного бюджета</w:t>
      </w:r>
      <w:proofErr w:type="gramEnd"/>
      <w:r w:rsidRPr="00E20497">
        <w:rPr>
          <w:rFonts w:cs="Arial"/>
          <w:sz w:val="16"/>
          <w:szCs w:val="16"/>
        </w:rPr>
        <w:t>.</w:t>
      </w: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 xml:space="preserve">8. В реестр источников доходов местного бюджета в отношении каждого источника доходов местного бюджета включается информация, указанная в </w:t>
      </w:r>
      <w:hyperlink r:id="rId11" w:history="1">
        <w:r w:rsidRPr="00E20497">
          <w:rPr>
            <w:rStyle w:val="afff0"/>
            <w:rFonts w:cs="Arial"/>
            <w:color w:val="auto"/>
            <w:sz w:val="16"/>
            <w:szCs w:val="16"/>
          </w:rPr>
          <w:t>пункте 11</w:t>
        </w:r>
      </w:hyperlink>
      <w:r w:rsidRPr="00E20497">
        <w:rPr>
          <w:rFonts w:cs="Arial"/>
          <w:sz w:val="16"/>
          <w:szCs w:val="16"/>
        </w:rPr>
        <w:t xml:space="preserve"> Общих требований.</w:t>
      </w:r>
    </w:p>
    <w:p w:rsidR="00E20497" w:rsidRPr="00E20497" w:rsidRDefault="00E20497" w:rsidP="00E20497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20497">
        <w:rPr>
          <w:rFonts w:cs="Arial"/>
          <w:sz w:val="16"/>
          <w:szCs w:val="16"/>
        </w:rPr>
        <w:t xml:space="preserve">9. </w:t>
      </w:r>
      <w:proofErr w:type="gramStart"/>
      <w:r w:rsidRPr="00E20497">
        <w:rPr>
          <w:rFonts w:cs="Arial"/>
          <w:sz w:val="16"/>
          <w:szCs w:val="16"/>
        </w:rPr>
        <w:t>В реестре источников доходов местного бюджета формируется консолидированная и (или) сводная информация по группам источников доходов местного бюджета по показателям прогноза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10. Информация, указанная в </w:t>
      </w:r>
      <w:hyperlink r:id="rId12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подпунктах "а" - "</w:t>
        </w:r>
        <w:proofErr w:type="spellStart"/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д</w:t>
        </w:r>
        <w:proofErr w:type="spellEnd"/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" пункта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формируется и изменяется на основе перечня источников доходов Российской Федерации,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11. Информация, указанная в </w:t>
      </w:r>
      <w:hyperlink r:id="rId13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подпунктах "е"</w:t>
        </w:r>
      </w:hyperlink>
      <w:r w:rsidRPr="00E20497">
        <w:rPr>
          <w:rFonts w:ascii="Arial" w:hAnsi="Arial" w:cs="Arial"/>
          <w:sz w:val="16"/>
          <w:szCs w:val="16"/>
        </w:rPr>
        <w:t xml:space="preserve"> и </w:t>
      </w:r>
      <w:hyperlink r:id="rId14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"и" пункта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формируется и ведется на основании прогнозов поступления доходов местного бюджета, информация, указанная в </w:t>
      </w:r>
      <w:hyperlink r:id="rId15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подпунктах "ж"</w:t>
        </w:r>
      </w:hyperlink>
      <w:r w:rsidRPr="00E20497">
        <w:rPr>
          <w:rFonts w:ascii="Arial" w:hAnsi="Arial" w:cs="Arial"/>
          <w:sz w:val="16"/>
          <w:szCs w:val="16"/>
        </w:rPr>
        <w:t xml:space="preserve"> и </w:t>
      </w:r>
      <w:hyperlink r:id="rId16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"</w:t>
        </w:r>
        <w:proofErr w:type="spellStart"/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з</w:t>
        </w:r>
        <w:proofErr w:type="spellEnd"/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" пункта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формируется и ведется на основании решения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 о местном бюджете.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12. Информация, указанная в </w:t>
      </w:r>
      <w:hyperlink r:id="rId17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подпункте "к" пункта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sub_1013"/>
      <w:r w:rsidRPr="00E20497">
        <w:rPr>
          <w:rFonts w:ascii="Arial" w:hAnsi="Arial" w:cs="Arial"/>
          <w:sz w:val="16"/>
          <w:szCs w:val="16"/>
        </w:rPr>
        <w:t xml:space="preserve">13. Органы и организации, указанные в </w:t>
      </w:r>
      <w:hyperlink w:anchor="sub_1006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6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Порядка, обеспечивают представление органам, указанным в </w:t>
      </w:r>
      <w:hyperlink w:anchor="sub_1003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3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Порядка, информации, указанной в </w:t>
      </w:r>
      <w:hyperlink r:id="rId18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для формирования и ведения реестра источников доходов местного бюджета в следующие сроки: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1" w:name="sub_1301"/>
      <w:bookmarkEnd w:id="0"/>
      <w:r w:rsidRPr="00E20497">
        <w:rPr>
          <w:rFonts w:ascii="Arial" w:hAnsi="Arial" w:cs="Arial"/>
          <w:sz w:val="16"/>
          <w:szCs w:val="16"/>
        </w:rPr>
        <w:t xml:space="preserve">а) информации, указанной в </w:t>
      </w:r>
      <w:hyperlink r:id="rId19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подпунктах "а" - "</w:t>
        </w:r>
        <w:proofErr w:type="spellStart"/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д</w:t>
        </w:r>
        <w:proofErr w:type="spellEnd"/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"</w:t>
        </w:r>
      </w:hyperlink>
      <w:r w:rsidRPr="00E20497">
        <w:rPr>
          <w:rFonts w:ascii="Arial" w:hAnsi="Arial" w:cs="Arial"/>
          <w:sz w:val="16"/>
          <w:szCs w:val="16"/>
        </w:rPr>
        <w:t>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2" w:name="sub_1302"/>
      <w:bookmarkEnd w:id="1"/>
      <w:r w:rsidRPr="00E20497">
        <w:rPr>
          <w:rFonts w:ascii="Arial" w:hAnsi="Arial" w:cs="Arial"/>
          <w:sz w:val="16"/>
          <w:szCs w:val="16"/>
        </w:rPr>
        <w:t xml:space="preserve">б) информации, указанной в </w:t>
      </w:r>
      <w:hyperlink r:id="rId20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подпунктах "ж"</w:t>
        </w:r>
      </w:hyperlink>
      <w:r w:rsidRPr="00E20497">
        <w:rPr>
          <w:rFonts w:ascii="Arial" w:hAnsi="Arial" w:cs="Arial"/>
          <w:sz w:val="16"/>
          <w:szCs w:val="16"/>
        </w:rPr>
        <w:t>, "</w:t>
      </w:r>
      <w:proofErr w:type="spellStart"/>
      <w:r w:rsidRPr="00E20497">
        <w:rPr>
          <w:rFonts w:ascii="Arial" w:hAnsi="Arial" w:cs="Arial"/>
          <w:sz w:val="16"/>
          <w:szCs w:val="16"/>
        </w:rPr>
        <w:fldChar w:fldCharType="begin"/>
      </w:r>
      <w:r w:rsidRPr="00E20497">
        <w:rPr>
          <w:rFonts w:ascii="Arial" w:hAnsi="Arial" w:cs="Arial"/>
          <w:sz w:val="16"/>
          <w:szCs w:val="16"/>
        </w:rPr>
        <w:instrText>HYPERLINK "http://demo.garant.ru/document/redirect/71481124/2118"</w:instrText>
      </w:r>
      <w:r w:rsidRPr="00E20497">
        <w:rPr>
          <w:rFonts w:ascii="Arial" w:hAnsi="Arial" w:cs="Arial"/>
          <w:sz w:val="16"/>
          <w:szCs w:val="16"/>
        </w:rPr>
      </w:r>
      <w:r w:rsidRPr="00E20497">
        <w:rPr>
          <w:rFonts w:ascii="Arial" w:hAnsi="Arial" w:cs="Arial"/>
          <w:sz w:val="16"/>
          <w:szCs w:val="16"/>
        </w:rPr>
        <w:fldChar w:fldCharType="separate"/>
      </w:r>
      <w:r w:rsidRPr="00E20497">
        <w:rPr>
          <w:rStyle w:val="afff0"/>
          <w:rFonts w:ascii="Arial" w:hAnsi="Arial" w:cs="Arial"/>
          <w:color w:val="auto"/>
          <w:sz w:val="16"/>
          <w:szCs w:val="16"/>
        </w:rPr>
        <w:t>з</w:t>
      </w:r>
      <w:proofErr w:type="spellEnd"/>
      <w:r w:rsidRPr="00E20497">
        <w:rPr>
          <w:rFonts w:ascii="Arial" w:hAnsi="Arial" w:cs="Arial"/>
          <w:sz w:val="16"/>
          <w:szCs w:val="16"/>
        </w:rPr>
        <w:fldChar w:fldCharType="end"/>
      </w:r>
      <w:r w:rsidRPr="00E20497">
        <w:rPr>
          <w:rFonts w:ascii="Arial" w:hAnsi="Arial" w:cs="Arial"/>
          <w:sz w:val="16"/>
          <w:szCs w:val="16"/>
        </w:rPr>
        <w:t>" и "</w:t>
      </w:r>
      <w:hyperlink r:id="rId21" w:history="1">
        <w:proofErr w:type="gramStart"/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л</w:t>
        </w:r>
        <w:proofErr w:type="gramEnd"/>
      </w:hyperlink>
      <w:r w:rsidRPr="00E20497">
        <w:rPr>
          <w:rFonts w:ascii="Arial" w:hAnsi="Arial" w:cs="Arial"/>
          <w:sz w:val="16"/>
          <w:szCs w:val="16"/>
        </w:rPr>
        <w:t xml:space="preserve">", - не позднее 5 рабочих дней со дня принятия или внесения изменений в решение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 о местном бюджете и решение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 об исполнении местного бюджета;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3" w:name="sub_1303"/>
      <w:bookmarkEnd w:id="2"/>
      <w:r w:rsidRPr="00E20497">
        <w:rPr>
          <w:rFonts w:ascii="Arial" w:hAnsi="Arial" w:cs="Arial"/>
          <w:sz w:val="16"/>
          <w:szCs w:val="16"/>
        </w:rPr>
        <w:t xml:space="preserve">в) информации, указанной в </w:t>
      </w:r>
      <w:hyperlink r:id="rId22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подпункте "и"</w:t>
        </w:r>
      </w:hyperlink>
      <w:r w:rsidRPr="00E20497">
        <w:rPr>
          <w:rFonts w:ascii="Arial" w:hAnsi="Arial" w:cs="Arial"/>
          <w:sz w:val="16"/>
          <w:szCs w:val="16"/>
        </w:rPr>
        <w:t xml:space="preserve">, - согласно установленному в соответствии с </w:t>
      </w:r>
      <w:hyperlink r:id="rId23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бюджетным законодательством</w:t>
        </w:r>
      </w:hyperlink>
      <w:r w:rsidRPr="00E20497">
        <w:rPr>
          <w:rFonts w:ascii="Arial" w:hAnsi="Arial" w:cs="Arial"/>
          <w:sz w:val="16"/>
          <w:szCs w:val="16"/>
        </w:rPr>
        <w:t xml:space="preserve"> порядком ведения прогноза доходов бюджета, но не позднее 10-го рабочего дня каждого месяца года;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4" w:name="sub_1304"/>
      <w:bookmarkEnd w:id="3"/>
      <w:r w:rsidRPr="00E20497">
        <w:rPr>
          <w:rFonts w:ascii="Arial" w:hAnsi="Arial" w:cs="Arial"/>
          <w:sz w:val="16"/>
          <w:szCs w:val="16"/>
        </w:rPr>
        <w:t xml:space="preserve">г) информации, указанной в </w:t>
      </w:r>
      <w:hyperlink r:id="rId24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подпункте "е"</w:t>
        </w:r>
      </w:hyperlink>
      <w:r w:rsidRPr="00E20497">
        <w:rPr>
          <w:rFonts w:ascii="Arial" w:hAnsi="Arial" w:cs="Arial"/>
          <w:sz w:val="16"/>
          <w:szCs w:val="16"/>
        </w:rPr>
        <w:t xml:space="preserve">, - в сроки, установленные нормативным правовым актом администрации 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 о порядке составления проекта местного бюджета;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5" w:name="sub_1305"/>
      <w:bookmarkEnd w:id="4"/>
      <w:proofErr w:type="spellStart"/>
      <w:r w:rsidRPr="00E20497">
        <w:rPr>
          <w:rFonts w:ascii="Arial" w:hAnsi="Arial" w:cs="Arial"/>
          <w:sz w:val="16"/>
          <w:szCs w:val="16"/>
        </w:rPr>
        <w:t>д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) информации, указанной в </w:t>
      </w:r>
      <w:hyperlink r:id="rId25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подпункте "к"</w:t>
        </w:r>
      </w:hyperlink>
      <w:r w:rsidRPr="00E20497">
        <w:rPr>
          <w:rFonts w:ascii="Arial" w:hAnsi="Arial" w:cs="Arial"/>
          <w:sz w:val="16"/>
          <w:szCs w:val="16"/>
        </w:rPr>
        <w:t>, - в соответствии с установленным порядком составления и ведения кассового плана исполнения местного бюджета, но не позднее 10-го рабочего дня каждого месяца года.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6" w:name="sub_1014"/>
      <w:bookmarkEnd w:id="5"/>
      <w:r w:rsidRPr="00E20497">
        <w:rPr>
          <w:rFonts w:ascii="Arial" w:hAnsi="Arial" w:cs="Arial"/>
          <w:sz w:val="16"/>
          <w:szCs w:val="16"/>
        </w:rPr>
        <w:t xml:space="preserve">14. </w:t>
      </w:r>
      <w:proofErr w:type="gramStart"/>
      <w:r w:rsidRPr="00E20497">
        <w:rPr>
          <w:rFonts w:ascii="Arial" w:hAnsi="Arial" w:cs="Arial"/>
          <w:sz w:val="16"/>
          <w:szCs w:val="16"/>
        </w:rPr>
        <w:t xml:space="preserve">Органы, указанные в </w:t>
      </w:r>
      <w:hyperlink w:anchor="sub_1003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3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Порядка, в целях ведения реестра источников доходов местного бюджета в течение одного рабочего дня со дня представления участником процесса ведения реестров источников доходов местного бюджета информации, указанной в </w:t>
      </w:r>
      <w:hyperlink r:id="rId26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обеспечивают в автоматизированном режиме проверку наличия информации в соответствии с пунктом 11 Общих требований.</w:t>
      </w:r>
      <w:proofErr w:type="gramEnd"/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7" w:name="sub_1015"/>
      <w:bookmarkEnd w:id="6"/>
      <w:r w:rsidRPr="00E20497">
        <w:rPr>
          <w:rFonts w:ascii="Arial" w:hAnsi="Arial" w:cs="Arial"/>
          <w:sz w:val="16"/>
          <w:szCs w:val="16"/>
        </w:rPr>
        <w:t xml:space="preserve">15. </w:t>
      </w:r>
      <w:proofErr w:type="gramStart"/>
      <w:r w:rsidRPr="00E20497">
        <w:rPr>
          <w:rFonts w:ascii="Arial" w:hAnsi="Arial" w:cs="Arial"/>
          <w:sz w:val="16"/>
          <w:szCs w:val="16"/>
        </w:rPr>
        <w:t xml:space="preserve">В случае положительного результата проверки, указанной в </w:t>
      </w:r>
      <w:hyperlink w:anchor="sub_1014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14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Порядка, информация, представленная участником процесса ведения реестра источников доходов местного бюджета, образует реестровую запись реестра источников доходов местного бюджета, которой орган, осуществляющий ведение реестра источников доходов местного бюджета в соответствии с </w:t>
      </w:r>
      <w:hyperlink w:anchor="sub_1003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пунктом 3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Порядка, присваивает уникальный номер реестровой записи источника дохода местного бюджета реестра источников доходов местного бюджета,</w:t>
      </w:r>
      <w:proofErr w:type="gramEnd"/>
    </w:p>
    <w:bookmarkEnd w:id="7"/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При направлении участником процесса </w:t>
      </w:r>
      <w:proofErr w:type="gramStart"/>
      <w:r w:rsidRPr="00E20497">
        <w:rPr>
          <w:rFonts w:ascii="Arial" w:hAnsi="Arial" w:cs="Arial"/>
          <w:sz w:val="16"/>
          <w:szCs w:val="16"/>
        </w:rPr>
        <w:t>ведения реестра источников доходов местного бюджета измененной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информации, указанной в </w:t>
      </w:r>
      <w:hyperlink r:id="rId27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ранее образованные реестровые записи обновляются.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8" w:name="sub_1016"/>
      <w:r w:rsidRPr="00E20497">
        <w:rPr>
          <w:rFonts w:ascii="Arial" w:hAnsi="Arial" w:cs="Arial"/>
          <w:sz w:val="16"/>
          <w:szCs w:val="16"/>
        </w:rPr>
        <w:t xml:space="preserve">16. В случае отрицательного результата проверки, указанной в </w:t>
      </w:r>
      <w:hyperlink w:anchor="sub_1014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пункте 14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Порядка, информация, представленная участником </w:t>
      </w:r>
      <w:proofErr w:type="gramStart"/>
      <w:r w:rsidRPr="00E20497">
        <w:rPr>
          <w:rFonts w:ascii="Arial" w:hAnsi="Arial" w:cs="Arial"/>
          <w:sz w:val="16"/>
          <w:szCs w:val="16"/>
        </w:rPr>
        <w:t>процесса ведения реестра источников доходов местного бюджета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в соответствии с </w:t>
      </w:r>
      <w:hyperlink r:id="rId28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пунктом 11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требований, не образует (не обновляет) реестровые записи. </w:t>
      </w:r>
      <w:proofErr w:type="gramStart"/>
      <w:r w:rsidRPr="00E20497">
        <w:rPr>
          <w:rFonts w:ascii="Arial" w:hAnsi="Arial" w:cs="Arial"/>
          <w:sz w:val="16"/>
          <w:szCs w:val="16"/>
        </w:rPr>
        <w:t xml:space="preserve">В указанном случае орган, осуществляющий ведение реестра источников доходов местного бюджета в соответствии с </w:t>
      </w:r>
      <w:hyperlink w:anchor="sub_1003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пунктом 3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документа, в течение не более одного рабочего дня со дня представления участником процесса ведения реестра источников доходов местного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  <w:proofErr w:type="gramEnd"/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9" w:name="sub_1017"/>
      <w:bookmarkEnd w:id="8"/>
      <w:r w:rsidRPr="00E20497">
        <w:rPr>
          <w:rFonts w:ascii="Arial" w:hAnsi="Arial" w:cs="Arial"/>
          <w:sz w:val="16"/>
          <w:szCs w:val="16"/>
        </w:rPr>
        <w:t xml:space="preserve">17. В случае получения предусмотренного </w:t>
      </w:r>
      <w:hyperlink w:anchor="sub_1016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пунктом 16</w:t>
        </w:r>
      </w:hyperlink>
      <w:r w:rsidRPr="00E20497">
        <w:rPr>
          <w:rFonts w:ascii="Arial" w:hAnsi="Arial" w:cs="Arial"/>
          <w:sz w:val="16"/>
          <w:szCs w:val="16"/>
        </w:rPr>
        <w:t xml:space="preserve"> настоящего Порядка протокола участник процесса </w:t>
      </w:r>
      <w:proofErr w:type="gramStart"/>
      <w:r w:rsidRPr="00E20497">
        <w:rPr>
          <w:rFonts w:ascii="Arial" w:hAnsi="Arial" w:cs="Arial"/>
          <w:sz w:val="16"/>
          <w:szCs w:val="16"/>
        </w:rPr>
        <w:t>ведения реестра источников доходов местного бюджета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местного бюджета.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10" w:name="sub_1018"/>
      <w:bookmarkEnd w:id="9"/>
      <w:r w:rsidRPr="00E20497">
        <w:rPr>
          <w:rFonts w:ascii="Arial" w:hAnsi="Arial" w:cs="Arial"/>
          <w:sz w:val="16"/>
          <w:szCs w:val="16"/>
        </w:rPr>
        <w:t xml:space="preserve">18. Уникальный номер реестровой </w:t>
      </w:r>
      <w:proofErr w:type="gramStart"/>
      <w:r w:rsidRPr="00E20497">
        <w:rPr>
          <w:rFonts w:ascii="Arial" w:hAnsi="Arial" w:cs="Arial"/>
          <w:sz w:val="16"/>
          <w:szCs w:val="16"/>
        </w:rPr>
        <w:t>записи источника дохода местного бюджета реестра источников доходов местного бюджета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формируется в соответствии с </w:t>
      </w:r>
      <w:hyperlink r:id="rId29" w:history="1">
        <w:r w:rsidRPr="00E20497">
          <w:rPr>
            <w:rStyle w:val="afff0"/>
            <w:rFonts w:ascii="Arial" w:hAnsi="Arial" w:cs="Arial"/>
            <w:color w:val="auto"/>
            <w:sz w:val="16"/>
            <w:szCs w:val="16"/>
          </w:rPr>
          <w:t>пунктом 22</w:t>
        </w:r>
      </w:hyperlink>
      <w:r w:rsidRPr="00E20497">
        <w:rPr>
          <w:rFonts w:ascii="Arial" w:hAnsi="Arial" w:cs="Arial"/>
          <w:sz w:val="16"/>
          <w:szCs w:val="16"/>
        </w:rPr>
        <w:t xml:space="preserve"> Общих требований.</w:t>
      </w:r>
    </w:p>
    <w:p w:rsidR="00E20497" w:rsidRPr="00E20497" w:rsidRDefault="00E20497" w:rsidP="00E20497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11" w:name="sub_1019"/>
      <w:bookmarkEnd w:id="10"/>
      <w:r w:rsidRPr="00E20497">
        <w:rPr>
          <w:rFonts w:ascii="Arial" w:hAnsi="Arial" w:cs="Arial"/>
          <w:sz w:val="16"/>
          <w:szCs w:val="16"/>
        </w:rPr>
        <w:t xml:space="preserve">19. Реестр источников доходов местного бюджета направляется в составе документов и материалов, представляемых одновременно с проектом решения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 о местном бюджете на рассмотрение в Совет Советского сельского 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 по форме согласно приложению к настоящему Порядку.</w:t>
      </w:r>
    </w:p>
    <w:bookmarkEnd w:id="11"/>
    <w:p w:rsidR="00E20497" w:rsidRPr="00E20497" w:rsidRDefault="00E20497" w:rsidP="00E20497">
      <w:pPr>
        <w:tabs>
          <w:tab w:val="left" w:pos="4050"/>
        </w:tabs>
        <w:rPr>
          <w:rFonts w:ascii="Arial" w:hAnsi="Arial" w:cs="Arial"/>
          <w:sz w:val="16"/>
          <w:szCs w:val="16"/>
        </w:rPr>
      </w:pPr>
    </w:p>
    <w:p w:rsidR="00E20497" w:rsidRPr="00E20497" w:rsidRDefault="00E20497" w:rsidP="00E20497">
      <w:pPr>
        <w:tabs>
          <w:tab w:val="left" w:pos="4050"/>
        </w:tabs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E20497" w:rsidRPr="00E20497" w:rsidRDefault="00E20497" w:rsidP="00E20497">
      <w:pPr>
        <w:tabs>
          <w:tab w:val="left" w:pos="4050"/>
        </w:tabs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администрации </w:t>
      </w:r>
      <w:proofErr w:type="gramStart"/>
      <w:r w:rsidRPr="00E20497">
        <w:rPr>
          <w:rFonts w:ascii="Arial" w:hAnsi="Arial" w:cs="Arial"/>
          <w:sz w:val="16"/>
          <w:szCs w:val="16"/>
        </w:rPr>
        <w:t>Советского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сельского </w:t>
      </w:r>
    </w:p>
    <w:p w:rsidR="00E20497" w:rsidRPr="00E20497" w:rsidRDefault="00E20497" w:rsidP="00E20497">
      <w:pPr>
        <w:tabs>
          <w:tab w:val="left" w:pos="4050"/>
          <w:tab w:val="left" w:pos="7785"/>
        </w:tabs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</w:t>
      </w:r>
      <w:r w:rsidRPr="00E2049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Pr="00E20497">
        <w:rPr>
          <w:rFonts w:ascii="Arial" w:hAnsi="Arial" w:cs="Arial"/>
          <w:sz w:val="16"/>
          <w:szCs w:val="16"/>
        </w:rPr>
        <w:t xml:space="preserve">  Т.Н. Шевцова</w:t>
      </w:r>
    </w:p>
    <w:p w:rsidR="00BC7180" w:rsidRPr="00E20497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4593"/>
      </w:tblGrid>
      <w:tr w:rsidR="00E20497" w:rsidRPr="00E20497" w:rsidTr="00CE4521">
        <w:tc>
          <w:tcPr>
            <w:tcW w:w="8330" w:type="dxa"/>
          </w:tcPr>
          <w:p w:rsidR="00E20497" w:rsidRPr="00E20497" w:rsidRDefault="00E20497" w:rsidP="00CE4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7" w:type="dxa"/>
          </w:tcPr>
          <w:p w:rsidR="00E20497" w:rsidRPr="00E20497" w:rsidRDefault="00E20497" w:rsidP="00CE4521">
            <w:pPr>
              <w:rPr>
                <w:rFonts w:ascii="Arial" w:hAnsi="Arial" w:cs="Arial"/>
                <w:sz w:val="16"/>
                <w:szCs w:val="16"/>
              </w:rPr>
            </w:pPr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Приложение</w:t>
            </w:r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br/>
              <w:t xml:space="preserve">к </w:t>
            </w:r>
            <w:hyperlink w:anchor="sub_6" w:history="1">
              <w:r w:rsidRPr="00E20497">
                <w:rPr>
                  <w:rStyle w:val="afff0"/>
                  <w:rFonts w:ascii="Arial" w:hAnsi="Arial" w:cs="Arial"/>
                  <w:color w:val="auto"/>
                  <w:sz w:val="16"/>
                  <w:szCs w:val="16"/>
                </w:rPr>
                <w:t>Порядку</w:t>
              </w:r>
            </w:hyperlink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 xml:space="preserve"> формирования и ведения </w:t>
            </w:r>
            <w:proofErr w:type="gramStart"/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реестра источников доходов бюджета Советского сельского поселения</w:t>
            </w:r>
            <w:proofErr w:type="gramEnd"/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 xml:space="preserve"> района</w:t>
            </w:r>
            <w:r w:rsidRPr="00E20497">
              <w:rPr>
                <w:rStyle w:val="afff3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br/>
            </w:r>
          </w:p>
        </w:tc>
      </w:tr>
    </w:tbl>
    <w:p w:rsidR="00E20497" w:rsidRPr="00E20497" w:rsidRDefault="00E20497" w:rsidP="00E20497">
      <w:pPr>
        <w:jc w:val="right"/>
        <w:rPr>
          <w:rStyle w:val="afff3"/>
          <w:rFonts w:ascii="Arial" w:hAnsi="Arial" w:cs="Arial"/>
          <w:b w:val="0"/>
          <w:bCs/>
          <w:color w:val="auto"/>
          <w:sz w:val="16"/>
          <w:szCs w:val="16"/>
        </w:rPr>
      </w:pPr>
      <w:r w:rsidRPr="00E20497">
        <w:rPr>
          <w:rStyle w:val="afff3"/>
          <w:rFonts w:ascii="Arial" w:hAnsi="Arial" w:cs="Arial"/>
          <w:b w:val="0"/>
          <w:bCs/>
          <w:color w:val="auto"/>
          <w:sz w:val="16"/>
          <w:szCs w:val="16"/>
        </w:rPr>
        <w:t xml:space="preserve"> (Форма)</w:t>
      </w:r>
    </w:p>
    <w:p w:rsidR="00E20497" w:rsidRPr="00E20497" w:rsidRDefault="00E20497" w:rsidP="00E20497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E20497">
        <w:rPr>
          <w:rFonts w:ascii="Arial" w:hAnsi="Arial" w:cs="Arial"/>
          <w:b w:val="0"/>
          <w:sz w:val="16"/>
          <w:szCs w:val="16"/>
        </w:rPr>
        <w:t>Реестр</w:t>
      </w:r>
      <w:r w:rsidRPr="00E20497">
        <w:rPr>
          <w:rFonts w:ascii="Arial" w:hAnsi="Arial" w:cs="Arial"/>
          <w:b w:val="0"/>
          <w:sz w:val="16"/>
          <w:szCs w:val="16"/>
        </w:rPr>
        <w:br/>
        <w:t xml:space="preserve">источников доходов бюджета Советского сельского поселения </w:t>
      </w:r>
      <w:proofErr w:type="spellStart"/>
      <w:r w:rsidRPr="00E20497">
        <w:rPr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b w:val="0"/>
          <w:sz w:val="16"/>
          <w:szCs w:val="16"/>
        </w:rPr>
        <w:t xml:space="preserve"> района</w:t>
      </w:r>
    </w:p>
    <w:p w:rsidR="00E20497" w:rsidRPr="00E20497" w:rsidRDefault="00E20497" w:rsidP="00E20497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E20497">
        <w:rPr>
          <w:rFonts w:ascii="Arial" w:hAnsi="Arial" w:cs="Arial"/>
          <w:b w:val="0"/>
          <w:sz w:val="16"/>
          <w:szCs w:val="16"/>
        </w:rPr>
        <w:t>на _______ год и плановый период _______ годов</w:t>
      </w:r>
    </w:p>
    <w:p w:rsidR="00E20497" w:rsidRPr="00E20497" w:rsidRDefault="00E20497" w:rsidP="00E2049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2"/>
        <w:gridCol w:w="1489"/>
        <w:gridCol w:w="1504"/>
        <w:gridCol w:w="1400"/>
        <w:gridCol w:w="1422"/>
        <w:gridCol w:w="1187"/>
        <w:gridCol w:w="1016"/>
        <w:gridCol w:w="1016"/>
      </w:tblGrid>
      <w:tr w:rsidR="00E20497" w:rsidRPr="00E20497" w:rsidTr="00CE45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Код главного администратора дохода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 xml:space="preserve">Наименование главного администратора </w:t>
            </w:r>
            <w:r w:rsidRPr="00E20497">
              <w:rPr>
                <w:sz w:val="16"/>
                <w:szCs w:val="16"/>
              </w:rPr>
              <w:lastRenderedPageBreak/>
              <w:t>дохода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hyperlink r:id="rId30" w:history="1">
              <w:r w:rsidRPr="00E20497">
                <w:rPr>
                  <w:rStyle w:val="afff0"/>
                  <w:color w:val="auto"/>
                  <w:sz w:val="16"/>
                  <w:szCs w:val="16"/>
                </w:rPr>
                <w:t>Код классификации доходов</w:t>
              </w:r>
            </w:hyperlink>
            <w:r w:rsidRPr="00E20497">
              <w:rPr>
                <w:sz w:val="16"/>
                <w:szCs w:val="16"/>
              </w:rPr>
              <w:t xml:space="preserve"> </w:t>
            </w:r>
            <w:r w:rsidRPr="00E20497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lastRenderedPageBreak/>
              <w:t xml:space="preserve">Наименование кода классификации </w:t>
            </w:r>
            <w:r w:rsidRPr="00E20497">
              <w:rPr>
                <w:sz w:val="16"/>
                <w:szCs w:val="16"/>
              </w:rPr>
              <w:lastRenderedPageBreak/>
              <w:t>доходов бюджета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lastRenderedPageBreak/>
              <w:t>Показатели прогноза доходов бюджета, тыс. руб.</w:t>
            </w:r>
          </w:p>
        </w:tc>
      </w:tr>
      <w:tr w:rsidR="00E20497" w:rsidRPr="00E20497" w:rsidTr="00CE45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 xml:space="preserve">на </w:t>
            </w:r>
            <w:r w:rsidRPr="00E20497">
              <w:rPr>
                <w:sz w:val="16"/>
                <w:szCs w:val="16"/>
              </w:rPr>
              <w:lastRenderedPageBreak/>
              <w:t>очередной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lastRenderedPageBreak/>
              <w:t xml:space="preserve">на первый </w:t>
            </w:r>
            <w:r w:rsidRPr="00E20497">
              <w:rPr>
                <w:sz w:val="16"/>
                <w:szCs w:val="16"/>
              </w:rPr>
              <w:lastRenderedPageBreak/>
              <w:t>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lastRenderedPageBreak/>
              <w:t xml:space="preserve">на второй </w:t>
            </w:r>
            <w:r w:rsidRPr="00E20497">
              <w:rPr>
                <w:sz w:val="16"/>
                <w:szCs w:val="16"/>
              </w:rPr>
              <w:lastRenderedPageBreak/>
              <w:t>год планового периода</w:t>
            </w:r>
          </w:p>
        </w:tc>
      </w:tr>
      <w:tr w:rsidR="00E20497" w:rsidRPr="00E20497" w:rsidTr="00CE45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97" w:rsidRPr="00E20497" w:rsidRDefault="00E20497" w:rsidP="00CE4521">
            <w:pPr>
              <w:pStyle w:val="afff4"/>
              <w:jc w:val="center"/>
              <w:rPr>
                <w:sz w:val="16"/>
                <w:szCs w:val="16"/>
              </w:rPr>
            </w:pPr>
            <w:r w:rsidRPr="00E20497">
              <w:rPr>
                <w:sz w:val="16"/>
                <w:szCs w:val="16"/>
              </w:rPr>
              <w:t>8</w:t>
            </w:r>
          </w:p>
        </w:tc>
      </w:tr>
      <w:tr w:rsidR="00E20497" w:rsidRPr="00E20497" w:rsidTr="00CE45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</w:tr>
      <w:tr w:rsidR="00E20497" w:rsidRPr="00E20497" w:rsidTr="00CE45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</w:tr>
      <w:tr w:rsidR="00E20497" w:rsidRPr="00E20497" w:rsidTr="00CE45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97" w:rsidRPr="00E20497" w:rsidRDefault="00E20497" w:rsidP="00CE4521">
            <w:pPr>
              <w:pStyle w:val="afff4"/>
              <w:rPr>
                <w:sz w:val="16"/>
                <w:szCs w:val="16"/>
              </w:rPr>
            </w:pPr>
          </w:p>
        </w:tc>
      </w:tr>
    </w:tbl>
    <w:p w:rsidR="00E20497" w:rsidRPr="00E20497" w:rsidRDefault="00E20497" w:rsidP="00E20497">
      <w:pPr>
        <w:jc w:val="center"/>
        <w:rPr>
          <w:rFonts w:ascii="Arial" w:hAnsi="Arial" w:cs="Arial"/>
          <w:sz w:val="16"/>
          <w:szCs w:val="16"/>
        </w:rPr>
      </w:pPr>
    </w:p>
    <w:p w:rsidR="00E20497" w:rsidRPr="00E20497" w:rsidRDefault="00E20497" w:rsidP="00E20497">
      <w:pPr>
        <w:tabs>
          <w:tab w:val="left" w:pos="4050"/>
        </w:tabs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E20497" w:rsidRPr="00E20497" w:rsidRDefault="00E20497" w:rsidP="00E20497">
      <w:pPr>
        <w:tabs>
          <w:tab w:val="left" w:pos="4050"/>
        </w:tabs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администрации </w:t>
      </w:r>
      <w:proofErr w:type="gramStart"/>
      <w:r w:rsidRPr="00E20497">
        <w:rPr>
          <w:rFonts w:ascii="Arial" w:hAnsi="Arial" w:cs="Arial"/>
          <w:sz w:val="16"/>
          <w:szCs w:val="16"/>
        </w:rPr>
        <w:t>Советского</w:t>
      </w:r>
      <w:proofErr w:type="gramEnd"/>
      <w:r w:rsidRPr="00E20497">
        <w:rPr>
          <w:rFonts w:ascii="Arial" w:hAnsi="Arial" w:cs="Arial"/>
          <w:sz w:val="16"/>
          <w:szCs w:val="16"/>
        </w:rPr>
        <w:t xml:space="preserve"> сельского </w:t>
      </w:r>
    </w:p>
    <w:p w:rsidR="00E20497" w:rsidRPr="00E20497" w:rsidRDefault="00E20497" w:rsidP="00E20497">
      <w:pPr>
        <w:tabs>
          <w:tab w:val="left" w:pos="4050"/>
          <w:tab w:val="left" w:pos="7785"/>
        </w:tabs>
        <w:rPr>
          <w:rFonts w:ascii="Arial" w:hAnsi="Arial" w:cs="Arial"/>
          <w:sz w:val="16"/>
          <w:szCs w:val="16"/>
        </w:rPr>
      </w:pPr>
      <w:r w:rsidRPr="00E2049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2049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0497">
        <w:rPr>
          <w:rFonts w:ascii="Arial" w:hAnsi="Arial" w:cs="Arial"/>
          <w:sz w:val="16"/>
          <w:szCs w:val="16"/>
        </w:rPr>
        <w:t xml:space="preserve"> района</w:t>
      </w:r>
      <w:r w:rsidRPr="00E2049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Pr="00E20497">
        <w:rPr>
          <w:rFonts w:ascii="Arial" w:hAnsi="Arial" w:cs="Arial"/>
          <w:sz w:val="16"/>
          <w:szCs w:val="16"/>
        </w:rPr>
        <w:t xml:space="preserve">  Т.Н. Шевцова</w:t>
      </w: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Pr="00E20497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0497" w:rsidRDefault="00E2049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20497">
              <w:rPr>
                <w:rFonts w:ascii="Arial" w:hAnsi="Arial" w:cs="Arial"/>
                <w:sz w:val="16"/>
                <w:szCs w:val="16"/>
              </w:rPr>
              <w:t>15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421">
              <w:rPr>
                <w:rFonts w:ascii="Arial" w:hAnsi="Arial" w:cs="Arial"/>
                <w:sz w:val="16"/>
                <w:szCs w:val="16"/>
              </w:rPr>
              <w:t>дека</w:t>
            </w:r>
            <w:r w:rsidR="00C918C8">
              <w:rPr>
                <w:rFonts w:ascii="Arial" w:hAnsi="Arial" w:cs="Arial"/>
                <w:sz w:val="16"/>
                <w:szCs w:val="16"/>
              </w:rPr>
              <w:t>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E20497">
              <w:rPr>
                <w:rFonts w:ascii="Arial" w:hAnsi="Arial" w:cs="Arial"/>
                <w:sz w:val="16"/>
                <w:szCs w:val="16"/>
              </w:rPr>
              <w:t>16.3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20497">
              <w:rPr>
                <w:rFonts w:ascii="Arial" w:hAnsi="Arial" w:cs="Arial"/>
                <w:sz w:val="16"/>
                <w:szCs w:val="16"/>
              </w:rPr>
              <w:t>16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C258A3">
              <w:rPr>
                <w:rFonts w:ascii="Arial" w:hAnsi="Arial" w:cs="Arial"/>
                <w:sz w:val="16"/>
                <w:szCs w:val="16"/>
              </w:rPr>
              <w:t>1</w:t>
            </w:r>
            <w:r w:rsidR="005C3421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31"/>
      <w:footerReference w:type="default" r:id="rId32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BD" w:rsidRDefault="007750BD">
      <w:r>
        <w:separator/>
      </w:r>
    </w:p>
  </w:endnote>
  <w:endnote w:type="continuationSeparator" w:id="0">
    <w:p w:rsidR="007750BD" w:rsidRDefault="0077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AB0E49" w:rsidRDefault="00881828">
        <w:pPr>
          <w:pStyle w:val="af5"/>
          <w:jc w:val="right"/>
        </w:pPr>
        <w:fldSimple w:instr=" PAGE   \* MERGEFORMAT ">
          <w:r w:rsidR="00624F75">
            <w:rPr>
              <w:noProof/>
            </w:rPr>
            <w:t>1</w:t>
          </w:r>
        </w:fldSimple>
      </w:p>
    </w:sdtContent>
  </w:sdt>
  <w:p w:rsidR="00AB0E49" w:rsidRDefault="00AB0E4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BD" w:rsidRDefault="007750BD">
      <w:r>
        <w:separator/>
      </w:r>
    </w:p>
  </w:footnote>
  <w:footnote w:type="continuationSeparator" w:id="0">
    <w:p w:rsidR="007750BD" w:rsidRDefault="00775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9" w:rsidRDefault="0088182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B0E4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B0E49" w:rsidRDefault="00AB0E4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4F75"/>
    <w:rsid w:val="00626498"/>
    <w:rsid w:val="006302BD"/>
    <w:rsid w:val="00636220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50B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1828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7E1"/>
    <w:rsid w:val="00CC77F2"/>
    <w:rsid w:val="00CD0792"/>
    <w:rsid w:val="00CD361A"/>
    <w:rsid w:val="00CD418C"/>
    <w:rsid w:val="00CE3D10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0497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uiPriority w:val="5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  <w:style w:type="character" w:customStyle="1" w:styleId="afff3">
    <w:name w:val="Цветовое выделение"/>
    <w:uiPriority w:val="99"/>
    <w:rsid w:val="00E20497"/>
    <w:rPr>
      <w:b/>
      <w:color w:val="26282F"/>
    </w:rPr>
  </w:style>
  <w:style w:type="paragraph" w:customStyle="1" w:styleId="afff4">
    <w:name w:val="Нормальный (таблица)"/>
    <w:basedOn w:val="a"/>
    <w:next w:val="a"/>
    <w:uiPriority w:val="99"/>
    <w:rsid w:val="00E204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12604/471" TargetMode="External"/><Relationship Id="rId13" Type="http://schemas.openxmlformats.org/officeDocument/2006/relationships/hyperlink" Target="http://demo.garant.ru/document/redirect/71481124/2116" TargetMode="External"/><Relationship Id="rId18" Type="http://schemas.openxmlformats.org/officeDocument/2006/relationships/hyperlink" Target="http://demo.garant.ru/document/redirect/71481124/2011" TargetMode="External"/><Relationship Id="rId26" Type="http://schemas.openxmlformats.org/officeDocument/2006/relationships/hyperlink" Target="http://demo.garant.ru/document/redirect/71481124/2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o.garant.ru/document/redirect/71481124/2111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71481124/2111" TargetMode="External"/><Relationship Id="rId17" Type="http://schemas.openxmlformats.org/officeDocument/2006/relationships/hyperlink" Target="http://demo.garant.ru/document/redirect/71481124/21110" TargetMode="External"/><Relationship Id="rId25" Type="http://schemas.openxmlformats.org/officeDocument/2006/relationships/hyperlink" Target="http://demo.garant.ru/document/redirect/71481124/2111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71481124/2118" TargetMode="External"/><Relationship Id="rId20" Type="http://schemas.openxmlformats.org/officeDocument/2006/relationships/hyperlink" Target="http://demo.garant.ru/document/redirect/71481124/2117" TargetMode="External"/><Relationship Id="rId29" Type="http://schemas.openxmlformats.org/officeDocument/2006/relationships/hyperlink" Target="http://demo.garant.ru/document/redirect/71481124/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71481124/2011" TargetMode="External"/><Relationship Id="rId24" Type="http://schemas.openxmlformats.org/officeDocument/2006/relationships/hyperlink" Target="http://demo.garant.ru/document/redirect/71481124/211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71481124/2117" TargetMode="External"/><Relationship Id="rId23" Type="http://schemas.openxmlformats.org/officeDocument/2006/relationships/hyperlink" Target="http://demo.garant.ru/document/redirect/12112604/4" TargetMode="External"/><Relationship Id="rId28" Type="http://schemas.openxmlformats.org/officeDocument/2006/relationships/hyperlink" Target="http://demo.garant.ru/document/redirect/71481124/2011" TargetMode="External"/><Relationship Id="rId10" Type="http://schemas.openxmlformats.org/officeDocument/2006/relationships/hyperlink" Target="http://demo.garant.ru/document/redirect/71481124/0" TargetMode="External"/><Relationship Id="rId19" Type="http://schemas.openxmlformats.org/officeDocument/2006/relationships/hyperlink" Target="http://demo.garant.ru/document/redirect/71481124/211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1481124/2000" TargetMode="External"/><Relationship Id="rId14" Type="http://schemas.openxmlformats.org/officeDocument/2006/relationships/hyperlink" Target="http://demo.garant.ru/document/redirect/71481124/2119" TargetMode="External"/><Relationship Id="rId22" Type="http://schemas.openxmlformats.org/officeDocument/2006/relationships/hyperlink" Target="http://demo.garant.ru/document/redirect/71481124/2119" TargetMode="External"/><Relationship Id="rId27" Type="http://schemas.openxmlformats.org/officeDocument/2006/relationships/hyperlink" Target="http://demo.garant.ru/document/redirect/71481124/2011" TargetMode="External"/><Relationship Id="rId30" Type="http://schemas.openxmlformats.org/officeDocument/2006/relationships/hyperlink" Target="garantF1://72175618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3E92-929E-4369-A7FB-7E740FAF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14831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48</cp:revision>
  <cp:lastPrinted>2021-12-20T06:13:00Z</cp:lastPrinted>
  <dcterms:created xsi:type="dcterms:W3CDTF">2020-08-20T12:44:00Z</dcterms:created>
  <dcterms:modified xsi:type="dcterms:W3CDTF">2021-12-20T06:14:00Z</dcterms:modified>
</cp:coreProperties>
</file>