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F10E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>«</w:t>
            </w:r>
            <w:r w:rsidR="00F10E2C" w:rsidRPr="00F10E2C">
              <w:rPr>
                <w:rFonts w:ascii="Times New Roman" w:hAnsi="Times New Roman"/>
                <w:sz w:val="24"/>
                <w:szCs w:val="24"/>
              </w:rPr>
              <w:t>Об утверждении Порядка уведомления муниципальным служащим, замещающим должность муниципальной службы в администрации Советского сельского поселения Новокубанского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295E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20F99-5992-42A6-AF74-78CC68E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2018-03-15T08:01:00Z</dcterms:created>
  <dcterms:modified xsi:type="dcterms:W3CDTF">2018-03-15T08:01:00Z</dcterms:modified>
</cp:coreProperties>
</file>