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4312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43128D" w:rsidRPr="0043128D">
              <w:rPr>
                <w:rFonts w:ascii="Times New Roman" w:hAnsi="Times New Roman"/>
                <w:sz w:val="24"/>
                <w:szCs w:val="24"/>
              </w:rPr>
              <w:t>О внесении изменений в реше</w:t>
            </w:r>
            <w:r w:rsidR="0043128D">
              <w:rPr>
                <w:rFonts w:ascii="Times New Roman" w:hAnsi="Times New Roman"/>
                <w:sz w:val="24"/>
                <w:szCs w:val="24"/>
              </w:rPr>
              <w:t xml:space="preserve">ние Совета Советского сельского </w:t>
            </w:r>
            <w:r w:rsidR="0043128D" w:rsidRPr="0043128D">
              <w:rPr>
                <w:rFonts w:ascii="Times New Roman" w:hAnsi="Times New Roman"/>
                <w:sz w:val="24"/>
                <w:szCs w:val="24"/>
              </w:rPr>
              <w:t>поселения Новокубанского р</w:t>
            </w:r>
            <w:r w:rsidR="0043128D">
              <w:rPr>
                <w:rFonts w:ascii="Times New Roman" w:hAnsi="Times New Roman"/>
                <w:sz w:val="24"/>
                <w:szCs w:val="24"/>
              </w:rPr>
              <w:t xml:space="preserve">айона от 4 марта 2015 года № 54 </w:t>
            </w:r>
            <w:r w:rsidR="0043128D" w:rsidRPr="0043128D">
              <w:rPr>
                <w:rFonts w:ascii="Times New Roman" w:hAnsi="Times New Roman"/>
                <w:sz w:val="24"/>
                <w:szCs w:val="24"/>
              </w:rPr>
              <w:t>«О муниципальной службе</w:t>
            </w:r>
            <w:r w:rsidR="0043128D">
              <w:rPr>
                <w:rFonts w:ascii="Times New Roman" w:hAnsi="Times New Roman"/>
                <w:sz w:val="24"/>
                <w:szCs w:val="24"/>
              </w:rPr>
              <w:t xml:space="preserve"> в Советском сельском поселении </w:t>
            </w:r>
            <w:r w:rsidR="0043128D" w:rsidRPr="0043128D">
              <w:rPr>
                <w:rFonts w:ascii="Times New Roman" w:hAnsi="Times New Roman"/>
                <w:sz w:val="24"/>
                <w:szCs w:val="24"/>
              </w:rPr>
              <w:t>Новокубанского района»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 общего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269B5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6E56D-4E6D-47E7-A75C-3D9F4212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2017-08-31T08:30:00Z</cp:lastPrinted>
  <dcterms:created xsi:type="dcterms:W3CDTF">2018-03-15T08:02:00Z</dcterms:created>
  <dcterms:modified xsi:type="dcterms:W3CDTF">2018-03-15T08:02:00Z</dcterms:modified>
</cp:coreProperties>
</file>