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C91" w:rsidRPr="002F4C91" w:rsidRDefault="00B71B72" w:rsidP="002F4C9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8C46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8C46D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91" w:rsidRPr="002F4C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F4C91" w:rsidRPr="002F4C91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Советского сельского поселения Новокубанского района от 24 октября 2017 года № 161 «Об утверждении административного регламента по предоставлению муниципальной услуги: «Присвоение, изменение и аннулирование адресов»</w:t>
            </w:r>
            <w:r w:rsidR="002F4C9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13754" w:rsidRPr="008C46D2" w:rsidRDefault="008C46D2" w:rsidP="002F4C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2F4C91">
              <w:rPr>
                <w:rFonts w:ascii="Times New Roman" w:hAnsi="Times New Roman"/>
                <w:sz w:val="24"/>
                <w:szCs w:val="24"/>
              </w:rPr>
              <w:t>убанского района Пешехоновой Н.В.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3. Проект нормативного правового </w:t>
            </w:r>
            <w:proofErr w:type="gram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акта  может</w:t>
            </w:r>
            <w:proofErr w:type="gram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быть рекомендован для официального принятия.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C46D2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8C46D2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F4C91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B3394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C3D-8B96-4760-AB54-25BA9859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2018-01-23T06:04:00Z</cp:lastPrinted>
  <dcterms:created xsi:type="dcterms:W3CDTF">2018-03-15T07:37:00Z</dcterms:created>
  <dcterms:modified xsi:type="dcterms:W3CDTF">2018-03-15T07:37:00Z</dcterms:modified>
</cp:coreProperties>
</file>